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3FF9E" w14:textId="394915DA" w:rsidR="00E312B1" w:rsidRDefault="00E312B1" w:rsidP="00E312B1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Formación Cívica y Ética 2° - Viernes 02-10-2026</w:t>
      </w:r>
    </w:p>
    <w:p w14:paraId="546C0DA2" w14:textId="603A39F7" w:rsidR="00E312B1" w:rsidRPr="00E312B1" w:rsidRDefault="00E312B1" w:rsidP="00E312B1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3B73A3">
        <w:rPr>
          <w:rFonts w:ascii="Arial" w:hAnsi="Arial" w:cs="Arial"/>
          <w:b/>
          <w:bCs/>
          <w:sz w:val="28"/>
          <w:szCs w:val="28"/>
          <w:highlight w:val="yellow"/>
        </w:rPr>
        <w:t>Tema: Art. 123 de la LGNNA</w:t>
      </w:r>
    </w:p>
    <w:p w14:paraId="7D8D747E" w14:textId="77B7FE8F" w:rsidR="007E1F97" w:rsidRPr="003B73A3" w:rsidRDefault="003B73A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1.- Parte. - </w:t>
      </w:r>
      <w:r w:rsidR="00E312B1" w:rsidRPr="003B73A3">
        <w:rPr>
          <w:rFonts w:ascii="Arial" w:hAnsi="Arial" w:cs="Arial"/>
          <w:b/>
          <w:bCs/>
          <w:sz w:val="24"/>
          <w:szCs w:val="24"/>
        </w:rPr>
        <w:t>Instrucciones</w:t>
      </w:r>
      <w:r w:rsidR="00E312B1" w:rsidRPr="003B73A3">
        <w:rPr>
          <w:rFonts w:ascii="Arial" w:hAnsi="Arial" w:cs="Arial"/>
          <w:b/>
          <w:bCs/>
          <w:sz w:val="24"/>
          <w:szCs w:val="24"/>
        </w:rPr>
        <w:t>:</w:t>
      </w:r>
      <w:r w:rsidR="00E312B1" w:rsidRPr="003B73A3">
        <w:rPr>
          <w:rFonts w:ascii="Arial" w:hAnsi="Arial" w:cs="Arial"/>
          <w:sz w:val="24"/>
          <w:szCs w:val="24"/>
        </w:rPr>
        <w:t xml:space="preserve"> Relaciona el número del punto o fase de la Procuraduría de Protección </w:t>
      </w:r>
      <w:r w:rsidR="00BD1FCC" w:rsidRPr="003B73A3">
        <w:rPr>
          <w:rFonts w:ascii="Arial" w:hAnsi="Arial" w:cs="Arial"/>
          <w:sz w:val="24"/>
          <w:szCs w:val="24"/>
        </w:rPr>
        <w:t xml:space="preserve">de Niñas Niños y </w:t>
      </w:r>
      <w:r w:rsidRPr="003B73A3">
        <w:rPr>
          <w:rFonts w:ascii="Arial" w:hAnsi="Arial" w:cs="Arial"/>
          <w:sz w:val="24"/>
          <w:szCs w:val="24"/>
        </w:rPr>
        <w:t>Adolescentes</w:t>
      </w:r>
      <w:r w:rsidR="00E312B1" w:rsidRPr="003B73A3">
        <w:rPr>
          <w:rFonts w:ascii="Arial" w:hAnsi="Arial" w:cs="Arial"/>
          <w:sz w:val="24"/>
          <w:szCs w:val="24"/>
        </w:rPr>
        <w:t xml:space="preserve"> </w:t>
      </w:r>
      <w:r w:rsidRPr="003B73A3">
        <w:rPr>
          <w:rFonts w:ascii="Arial" w:hAnsi="Arial" w:cs="Arial"/>
          <w:sz w:val="24"/>
          <w:szCs w:val="24"/>
        </w:rPr>
        <w:t>(Columna izquierda) con</w:t>
      </w:r>
      <w:r w:rsidR="00E312B1" w:rsidRPr="003B73A3">
        <w:rPr>
          <w:rFonts w:ascii="Arial" w:hAnsi="Arial" w:cs="Arial"/>
          <w:sz w:val="24"/>
          <w:szCs w:val="24"/>
        </w:rPr>
        <w:t xml:space="preserve"> su descripción correspondiente anotando el número dentro del paréntesis.</w:t>
      </w:r>
      <w:r w:rsidRPr="003B73A3">
        <w:rPr>
          <w:rFonts w:ascii="Arial" w:hAnsi="Arial" w:cs="Arial"/>
          <w:sz w:val="24"/>
          <w:szCs w:val="24"/>
        </w:rPr>
        <w:t xml:space="preserve"> (Columna derecha)</w:t>
      </w:r>
      <w:r>
        <w:rPr>
          <w:rFonts w:ascii="Arial" w:hAnsi="Arial" w:cs="Arial"/>
          <w:sz w:val="24"/>
          <w:szCs w:val="24"/>
        </w:rPr>
        <w:t xml:space="preserve">. </w:t>
      </w:r>
      <w:r w:rsidRPr="00453450">
        <w:rPr>
          <w:rFonts w:ascii="Arial" w:hAnsi="Arial" w:cs="Arial"/>
          <w:sz w:val="24"/>
          <w:szCs w:val="24"/>
          <w:u w:val="single"/>
        </w:rPr>
        <w:t>Pág. 305</w:t>
      </w:r>
    </w:p>
    <w:tbl>
      <w:tblPr>
        <w:tblStyle w:val="Tablaconcuadrcula"/>
        <w:tblW w:w="10769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7508"/>
      </w:tblGrid>
      <w:tr w:rsidR="00BD1FCC" w14:paraId="5F466D31" w14:textId="77777777" w:rsidTr="00453450">
        <w:tc>
          <w:tcPr>
            <w:tcW w:w="3261" w:type="dxa"/>
            <w:vAlign w:val="center"/>
          </w:tcPr>
          <w:p w14:paraId="585699B6" w14:textId="62A49A51" w:rsidR="00BD1FCC" w:rsidRPr="00453450" w:rsidRDefault="00BD1FCC" w:rsidP="00453450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453450">
              <w:rPr>
                <w:rFonts w:ascii="Arial" w:hAnsi="Arial" w:cs="Arial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7508" w:type="dxa"/>
          </w:tcPr>
          <w:p w14:paraId="33EC27D8" w14:textId="77777777" w:rsidR="00BD1FCC" w:rsidRPr="00453450" w:rsidRDefault="00BD1FCC" w:rsidP="00453450">
            <w:pPr>
              <w:rPr>
                <w:rFonts w:ascii="Arial" w:hAnsi="Arial" w:cs="Arial"/>
                <w:sz w:val="24"/>
                <w:szCs w:val="24"/>
              </w:rPr>
            </w:pPr>
            <w:r w:rsidRPr="00453450">
              <w:rPr>
                <w:rFonts w:ascii="Arial" w:hAnsi="Arial" w:cs="Arial"/>
                <w:sz w:val="24"/>
                <w:szCs w:val="24"/>
              </w:rPr>
              <w:t>(_</w:t>
            </w:r>
            <w:r w:rsidRPr="00453450">
              <w:rPr>
                <w:rFonts w:ascii="Arial" w:hAnsi="Arial" w:cs="Arial"/>
                <w:b/>
                <w:bCs/>
                <w:sz w:val="24"/>
                <w:szCs w:val="24"/>
              </w:rPr>
              <w:t>_</w:t>
            </w:r>
            <w:r w:rsidRPr="00453450">
              <w:rPr>
                <w:rFonts w:ascii="Arial" w:hAnsi="Arial" w:cs="Arial"/>
                <w:sz w:val="24"/>
                <w:szCs w:val="24"/>
              </w:rPr>
              <w:t>)</w:t>
            </w:r>
            <w:r w:rsidRPr="0045345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53450">
              <w:rPr>
                <w:rFonts w:ascii="Arial" w:hAnsi="Arial" w:cs="Arial"/>
                <w:b/>
                <w:bCs/>
                <w:sz w:val="24"/>
                <w:szCs w:val="24"/>
              </w:rPr>
              <w:t>Diagnóstico y Plan de Restitución:</w:t>
            </w:r>
            <w:r w:rsidRPr="00453450">
              <w:rPr>
                <w:rFonts w:ascii="Arial" w:hAnsi="Arial" w:cs="Arial"/>
                <w:sz w:val="24"/>
                <w:szCs w:val="24"/>
              </w:rPr>
              <w:t xml:space="preserve"> Elaborar, bajo el principio del interés superior de la niñez, un diagnóstico sobre la situación de vulneración y un plan de restitución de derechos que incluya medidas para su protección.</w:t>
            </w:r>
          </w:p>
          <w:p w14:paraId="0D53B4A9" w14:textId="79DD47BF" w:rsidR="003B73A3" w:rsidRPr="00453450" w:rsidRDefault="003B73A3" w:rsidP="0045345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D1FCC" w14:paraId="2616403E" w14:textId="77777777" w:rsidTr="00453450">
        <w:tc>
          <w:tcPr>
            <w:tcW w:w="3261" w:type="dxa"/>
            <w:vAlign w:val="center"/>
          </w:tcPr>
          <w:p w14:paraId="2BD7DAAD" w14:textId="084D1DFB" w:rsidR="00BD1FCC" w:rsidRPr="00453450" w:rsidRDefault="00BD1FCC" w:rsidP="00453450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453450">
              <w:rPr>
                <w:rFonts w:ascii="Arial" w:hAnsi="Arial" w:cs="Arial"/>
                <w:b/>
                <w:bCs/>
                <w:sz w:val="32"/>
                <w:szCs w:val="32"/>
              </w:rPr>
              <w:t>II</w:t>
            </w:r>
          </w:p>
        </w:tc>
        <w:tc>
          <w:tcPr>
            <w:tcW w:w="7508" w:type="dxa"/>
          </w:tcPr>
          <w:p w14:paraId="1BFF14BC" w14:textId="77777777" w:rsidR="00BD1FCC" w:rsidRPr="00453450" w:rsidRDefault="00BD1FCC" w:rsidP="00453450">
            <w:pPr>
              <w:rPr>
                <w:rFonts w:ascii="Arial" w:hAnsi="Arial" w:cs="Arial"/>
                <w:sz w:val="24"/>
                <w:szCs w:val="24"/>
              </w:rPr>
            </w:pPr>
            <w:r w:rsidRPr="00453450">
              <w:rPr>
                <w:rFonts w:ascii="Arial" w:hAnsi="Arial" w:cs="Arial"/>
                <w:sz w:val="24"/>
                <w:szCs w:val="24"/>
              </w:rPr>
              <w:t>(_</w:t>
            </w:r>
            <w:r w:rsidRPr="00453450">
              <w:rPr>
                <w:rFonts w:ascii="Arial" w:hAnsi="Arial" w:cs="Arial"/>
                <w:b/>
                <w:bCs/>
                <w:sz w:val="24"/>
                <w:szCs w:val="24"/>
              </w:rPr>
              <w:t>_</w:t>
            </w:r>
            <w:r w:rsidRPr="00453450">
              <w:rPr>
                <w:rFonts w:ascii="Arial" w:hAnsi="Arial" w:cs="Arial"/>
                <w:sz w:val="24"/>
                <w:szCs w:val="24"/>
              </w:rPr>
              <w:t>)</w:t>
            </w:r>
            <w:r w:rsidRPr="0045345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53450">
              <w:rPr>
                <w:rFonts w:ascii="Arial" w:hAnsi="Arial" w:cs="Arial"/>
                <w:b/>
                <w:bCs/>
                <w:sz w:val="24"/>
                <w:szCs w:val="24"/>
              </w:rPr>
              <w:t>Detección:</w:t>
            </w:r>
            <w:r w:rsidRPr="00453450">
              <w:rPr>
                <w:rFonts w:ascii="Arial" w:hAnsi="Arial" w:cs="Arial"/>
                <w:sz w:val="24"/>
                <w:szCs w:val="24"/>
              </w:rPr>
              <w:t xml:space="preserve"> Detectar o recibir casos de restricción y vulneración de derechos de niñas, niños y adolescentes.</w:t>
            </w:r>
          </w:p>
          <w:p w14:paraId="12ECEB94" w14:textId="760C47DD" w:rsidR="003B73A3" w:rsidRPr="00453450" w:rsidRDefault="003B73A3" w:rsidP="0045345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D1FCC" w14:paraId="51E6ECCF" w14:textId="77777777" w:rsidTr="00453450">
        <w:tc>
          <w:tcPr>
            <w:tcW w:w="3261" w:type="dxa"/>
            <w:vAlign w:val="center"/>
          </w:tcPr>
          <w:p w14:paraId="3EAB5C32" w14:textId="16628909" w:rsidR="00BD1FCC" w:rsidRPr="00453450" w:rsidRDefault="00BD1FCC" w:rsidP="00453450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453450">
              <w:rPr>
                <w:rFonts w:ascii="Arial" w:hAnsi="Arial" w:cs="Arial"/>
                <w:b/>
                <w:bCs/>
                <w:sz w:val="32"/>
                <w:szCs w:val="32"/>
              </w:rPr>
              <w:t>III</w:t>
            </w:r>
          </w:p>
        </w:tc>
        <w:tc>
          <w:tcPr>
            <w:tcW w:w="7508" w:type="dxa"/>
          </w:tcPr>
          <w:p w14:paraId="064B5DBC" w14:textId="77777777" w:rsidR="00BD1FCC" w:rsidRPr="00453450" w:rsidRDefault="00BD1FCC" w:rsidP="00453450">
            <w:pPr>
              <w:rPr>
                <w:rFonts w:ascii="Arial" w:hAnsi="Arial" w:cs="Arial"/>
                <w:sz w:val="24"/>
                <w:szCs w:val="24"/>
              </w:rPr>
            </w:pPr>
            <w:r w:rsidRPr="00453450">
              <w:rPr>
                <w:rFonts w:ascii="Arial" w:hAnsi="Arial" w:cs="Arial"/>
                <w:sz w:val="24"/>
                <w:szCs w:val="24"/>
              </w:rPr>
              <w:t>(_</w:t>
            </w:r>
            <w:r w:rsidRPr="00453450">
              <w:rPr>
                <w:rFonts w:ascii="Arial" w:hAnsi="Arial" w:cs="Arial"/>
                <w:b/>
                <w:bCs/>
                <w:sz w:val="24"/>
                <w:szCs w:val="24"/>
              </w:rPr>
              <w:t>_</w:t>
            </w:r>
            <w:r w:rsidRPr="00453450">
              <w:rPr>
                <w:rFonts w:ascii="Arial" w:hAnsi="Arial" w:cs="Arial"/>
                <w:sz w:val="24"/>
                <w:szCs w:val="24"/>
              </w:rPr>
              <w:t>)</w:t>
            </w:r>
            <w:r w:rsidRPr="0045345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53450">
              <w:rPr>
                <w:rFonts w:ascii="Arial" w:hAnsi="Arial" w:cs="Arial"/>
                <w:b/>
                <w:bCs/>
                <w:sz w:val="24"/>
                <w:szCs w:val="24"/>
              </w:rPr>
              <w:t>Coordinación Institucional:</w:t>
            </w:r>
            <w:r w:rsidRPr="00453450">
              <w:rPr>
                <w:rFonts w:ascii="Arial" w:hAnsi="Arial" w:cs="Arial"/>
                <w:sz w:val="24"/>
                <w:szCs w:val="24"/>
              </w:rPr>
              <w:t xml:space="preserve"> Acordar y coordinar con las instituciones que corresponda el cumplimiento del plan de restitución de derechos.</w:t>
            </w:r>
          </w:p>
          <w:p w14:paraId="4EFCC38E" w14:textId="6F93B0E5" w:rsidR="003B73A3" w:rsidRPr="00453450" w:rsidRDefault="003B73A3" w:rsidP="0045345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D1FCC" w14:paraId="4067AE4D" w14:textId="77777777" w:rsidTr="00453450">
        <w:tc>
          <w:tcPr>
            <w:tcW w:w="3261" w:type="dxa"/>
            <w:vAlign w:val="center"/>
          </w:tcPr>
          <w:p w14:paraId="2317B351" w14:textId="0FC1F039" w:rsidR="00BD1FCC" w:rsidRPr="00453450" w:rsidRDefault="00BD1FCC" w:rsidP="00453450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453450">
              <w:rPr>
                <w:rFonts w:ascii="Arial" w:hAnsi="Arial" w:cs="Arial"/>
                <w:b/>
                <w:bCs/>
                <w:sz w:val="32"/>
                <w:szCs w:val="32"/>
              </w:rPr>
              <w:t>IV</w:t>
            </w:r>
          </w:p>
        </w:tc>
        <w:tc>
          <w:tcPr>
            <w:tcW w:w="7508" w:type="dxa"/>
          </w:tcPr>
          <w:p w14:paraId="0DBEF6A9" w14:textId="77777777" w:rsidR="00BD1FCC" w:rsidRPr="00453450" w:rsidRDefault="00BD1FCC" w:rsidP="00453450">
            <w:pPr>
              <w:rPr>
                <w:rFonts w:ascii="Arial" w:hAnsi="Arial" w:cs="Arial"/>
                <w:sz w:val="24"/>
                <w:szCs w:val="24"/>
              </w:rPr>
            </w:pPr>
            <w:r w:rsidRPr="00453450">
              <w:rPr>
                <w:rFonts w:ascii="Arial" w:hAnsi="Arial" w:cs="Arial"/>
                <w:sz w:val="24"/>
                <w:szCs w:val="24"/>
              </w:rPr>
              <w:t>(_</w:t>
            </w:r>
            <w:r w:rsidRPr="00453450">
              <w:rPr>
                <w:rFonts w:ascii="Arial" w:hAnsi="Arial" w:cs="Arial"/>
                <w:b/>
                <w:bCs/>
                <w:sz w:val="24"/>
                <w:szCs w:val="24"/>
              </w:rPr>
              <w:t>_</w:t>
            </w:r>
            <w:r w:rsidRPr="00453450">
              <w:rPr>
                <w:rFonts w:ascii="Arial" w:hAnsi="Arial" w:cs="Arial"/>
                <w:sz w:val="24"/>
                <w:szCs w:val="24"/>
              </w:rPr>
              <w:t>)</w:t>
            </w:r>
            <w:r w:rsidRPr="0045345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53450">
              <w:rPr>
                <w:rFonts w:ascii="Arial" w:hAnsi="Arial" w:cs="Arial"/>
                <w:b/>
                <w:bCs/>
                <w:sz w:val="24"/>
                <w:szCs w:val="24"/>
              </w:rPr>
              <w:t>Determinación de Derechos:</w:t>
            </w:r>
            <w:r w:rsidRPr="00453450">
              <w:rPr>
                <w:rFonts w:ascii="Arial" w:hAnsi="Arial" w:cs="Arial"/>
                <w:sz w:val="24"/>
                <w:szCs w:val="24"/>
              </w:rPr>
              <w:t xml:space="preserve"> Determinar en cada uno de los casos identificados los derechos que se encuentran restringidos o vulnerados.</w:t>
            </w:r>
          </w:p>
          <w:p w14:paraId="5F46F667" w14:textId="21E04973" w:rsidR="003B73A3" w:rsidRPr="00453450" w:rsidRDefault="003B73A3" w:rsidP="0045345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73A3" w14:paraId="3C4A82F3" w14:textId="77777777" w:rsidTr="00453450">
        <w:tc>
          <w:tcPr>
            <w:tcW w:w="3261" w:type="dxa"/>
            <w:vAlign w:val="center"/>
          </w:tcPr>
          <w:p w14:paraId="6496947D" w14:textId="1E298124" w:rsidR="003B73A3" w:rsidRPr="00453450" w:rsidRDefault="003B73A3" w:rsidP="00453450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453450">
              <w:rPr>
                <w:rFonts w:ascii="Arial" w:hAnsi="Arial" w:cs="Arial"/>
                <w:b/>
                <w:bCs/>
                <w:sz w:val="32"/>
                <w:szCs w:val="32"/>
              </w:rPr>
              <w:t>V</w:t>
            </w:r>
          </w:p>
        </w:tc>
        <w:tc>
          <w:tcPr>
            <w:tcW w:w="7508" w:type="dxa"/>
            <w:vMerge w:val="restart"/>
          </w:tcPr>
          <w:p w14:paraId="737E7A26" w14:textId="77777777" w:rsidR="003B73A3" w:rsidRPr="00453450" w:rsidRDefault="003B73A3" w:rsidP="00453450">
            <w:pPr>
              <w:rPr>
                <w:rFonts w:ascii="Arial" w:hAnsi="Arial" w:cs="Arial"/>
                <w:sz w:val="24"/>
                <w:szCs w:val="24"/>
              </w:rPr>
            </w:pPr>
            <w:r w:rsidRPr="00453450">
              <w:rPr>
                <w:rFonts w:ascii="Arial" w:hAnsi="Arial" w:cs="Arial"/>
                <w:sz w:val="24"/>
                <w:szCs w:val="24"/>
              </w:rPr>
              <w:t>(_</w:t>
            </w:r>
            <w:r w:rsidRPr="00453450">
              <w:rPr>
                <w:rFonts w:ascii="Arial" w:hAnsi="Arial" w:cs="Arial"/>
                <w:b/>
                <w:bCs/>
                <w:sz w:val="24"/>
                <w:szCs w:val="24"/>
              </w:rPr>
              <w:t>_</w:t>
            </w:r>
            <w:r w:rsidRPr="00453450">
              <w:rPr>
                <w:rFonts w:ascii="Arial" w:hAnsi="Arial" w:cs="Arial"/>
                <w:sz w:val="24"/>
                <w:szCs w:val="24"/>
              </w:rPr>
              <w:t>)</w:t>
            </w:r>
            <w:r w:rsidRPr="0045345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53450">
              <w:rPr>
                <w:rFonts w:ascii="Arial" w:hAnsi="Arial" w:cs="Arial"/>
                <w:b/>
                <w:bCs/>
                <w:sz w:val="24"/>
                <w:szCs w:val="24"/>
              </w:rPr>
              <w:t>Acercamiento al Entorno:</w:t>
            </w:r>
            <w:r w:rsidRPr="00453450">
              <w:rPr>
                <w:rFonts w:ascii="Arial" w:hAnsi="Arial" w:cs="Arial"/>
                <w:sz w:val="24"/>
                <w:szCs w:val="24"/>
              </w:rPr>
              <w:t xml:space="preserve"> Acercarse a la familia o lugares en donde se encuentren niñas, niños y adolescentes para diagnosticar la situación de sus derechos u obtener información sobre posible restricción o vulneración.</w:t>
            </w:r>
          </w:p>
          <w:p w14:paraId="7FCB7B6A" w14:textId="1D65BA31" w:rsidR="003B73A3" w:rsidRPr="00453450" w:rsidRDefault="003B73A3" w:rsidP="0045345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73A3" w14:paraId="394D5FFE" w14:textId="77777777" w:rsidTr="00453450">
        <w:tc>
          <w:tcPr>
            <w:tcW w:w="3261" w:type="dxa"/>
            <w:vAlign w:val="center"/>
          </w:tcPr>
          <w:p w14:paraId="118E7E6B" w14:textId="3164CFC9" w:rsidR="003B73A3" w:rsidRPr="00453450" w:rsidRDefault="003B73A3" w:rsidP="00453450"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453450">
              <w:rPr>
                <w:rFonts w:ascii="Arial" w:hAnsi="Arial" w:cs="Arial"/>
                <w:b/>
                <w:bCs/>
                <w:sz w:val="32"/>
                <w:szCs w:val="32"/>
              </w:rPr>
              <w:t>VI</w:t>
            </w:r>
          </w:p>
        </w:tc>
        <w:tc>
          <w:tcPr>
            <w:tcW w:w="7508" w:type="dxa"/>
            <w:vMerge/>
          </w:tcPr>
          <w:p w14:paraId="2294960E" w14:textId="77777777" w:rsidR="003B73A3" w:rsidRDefault="003B73A3"/>
        </w:tc>
      </w:tr>
    </w:tbl>
    <w:p w14:paraId="4E5DE7B3" w14:textId="1F031DAB" w:rsidR="00BD1FCC" w:rsidRDefault="003B73A3">
      <w:r w:rsidRPr="00453450">
        <w:rPr>
          <w:rFonts w:ascii="Arial" w:hAnsi="Arial" w:cs="Arial"/>
          <w:b/>
          <w:bCs/>
          <w:sz w:val="24"/>
          <w:szCs w:val="24"/>
        </w:rPr>
        <w:t xml:space="preserve">2° Parte. </w:t>
      </w:r>
      <w:r w:rsidR="00453450" w:rsidRPr="00453450">
        <w:rPr>
          <w:rFonts w:ascii="Arial" w:hAnsi="Arial" w:cs="Arial"/>
          <w:b/>
          <w:bCs/>
          <w:sz w:val="24"/>
          <w:szCs w:val="24"/>
        </w:rPr>
        <w:t>–</w:t>
      </w:r>
      <w:r w:rsidRPr="00453450">
        <w:rPr>
          <w:rFonts w:ascii="Arial" w:hAnsi="Arial" w:cs="Arial"/>
          <w:b/>
          <w:bCs/>
          <w:sz w:val="24"/>
          <w:szCs w:val="24"/>
        </w:rPr>
        <w:t xml:space="preserve"> </w:t>
      </w:r>
      <w:r w:rsidR="00453450" w:rsidRPr="00453450">
        <w:rPr>
          <w:rFonts w:ascii="Arial" w:hAnsi="Arial" w:cs="Arial"/>
          <w:b/>
          <w:bCs/>
          <w:sz w:val="24"/>
          <w:szCs w:val="24"/>
        </w:rPr>
        <w:t>Instrucciones:</w:t>
      </w:r>
      <w:r w:rsidRPr="003B73A3">
        <w:rPr>
          <w:rFonts w:ascii="Arial" w:hAnsi="Arial" w:cs="Arial"/>
          <w:sz w:val="24"/>
          <w:szCs w:val="24"/>
        </w:rPr>
        <w:t xml:space="preserve"> Realiza un esquema de las medidas de protección que se pueden realizar las escuelas para evitar cualquier forma de violencia.</w:t>
      </w:r>
      <w:r w:rsidRPr="003B73A3">
        <w:rPr>
          <w:sz w:val="24"/>
          <w:szCs w:val="24"/>
        </w:rPr>
        <w:t xml:space="preserve"> </w:t>
      </w:r>
      <w:r w:rsidRPr="00453450">
        <w:rPr>
          <w:rFonts w:ascii="Arial" w:hAnsi="Arial" w:cs="Arial"/>
          <w:u w:val="single"/>
        </w:rPr>
        <w:t>Pág. 306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453450" w14:paraId="384B4104" w14:textId="77777777" w:rsidTr="00453450">
        <w:tc>
          <w:tcPr>
            <w:tcW w:w="8828" w:type="dxa"/>
          </w:tcPr>
          <w:p w14:paraId="48B2B3A1" w14:textId="77777777" w:rsidR="00453450" w:rsidRDefault="00453450"/>
          <w:p w14:paraId="049296C3" w14:textId="77777777" w:rsidR="00453450" w:rsidRDefault="00453450"/>
          <w:p w14:paraId="6D930730" w14:textId="77777777" w:rsidR="00453450" w:rsidRDefault="00453450"/>
          <w:p w14:paraId="6B18DA76" w14:textId="77777777" w:rsidR="00453450" w:rsidRDefault="00453450"/>
          <w:p w14:paraId="3B06CE23" w14:textId="77777777" w:rsidR="00453450" w:rsidRDefault="00453450"/>
          <w:p w14:paraId="2F429FD0" w14:textId="77777777" w:rsidR="00453450" w:rsidRDefault="00453450"/>
          <w:p w14:paraId="6D08BA6B" w14:textId="77777777" w:rsidR="00453450" w:rsidRDefault="00453450"/>
          <w:p w14:paraId="1391A285" w14:textId="77777777" w:rsidR="00453450" w:rsidRDefault="00453450"/>
          <w:p w14:paraId="0E879BCB" w14:textId="77777777" w:rsidR="00453450" w:rsidRDefault="00453450"/>
          <w:p w14:paraId="489597D1" w14:textId="77777777" w:rsidR="00453450" w:rsidRDefault="00453450"/>
          <w:p w14:paraId="1FBFDC4A" w14:textId="77777777" w:rsidR="00453450" w:rsidRDefault="00453450"/>
          <w:p w14:paraId="0DA2B6F7" w14:textId="77777777" w:rsidR="00453450" w:rsidRDefault="00453450"/>
          <w:p w14:paraId="78AA4CA5" w14:textId="77777777" w:rsidR="00453450" w:rsidRDefault="00453450"/>
        </w:tc>
      </w:tr>
    </w:tbl>
    <w:p w14:paraId="745EA72B" w14:textId="27D01598" w:rsidR="00453450" w:rsidRPr="00453450" w:rsidRDefault="00453450" w:rsidP="00453450">
      <w:pPr>
        <w:rPr>
          <w:b/>
          <w:bCs/>
        </w:rPr>
      </w:pPr>
      <w:r w:rsidRPr="00453450">
        <w:rPr>
          <w:b/>
          <w:bCs/>
          <w:highlight w:val="yellow"/>
        </w:rPr>
        <w:t>*Entregar contestado correctamente en libreta hecho a mano o impreso y pegado en la libreta para la siguiente clase.</w:t>
      </w:r>
    </w:p>
    <w:sectPr w:rsidR="00453450" w:rsidRPr="0045345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24875"/>
    <w:multiLevelType w:val="hybridMultilevel"/>
    <w:tmpl w:val="C02CD4F8"/>
    <w:lvl w:ilvl="0" w:tplc="016C096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F35412"/>
    <w:multiLevelType w:val="hybridMultilevel"/>
    <w:tmpl w:val="431A9B44"/>
    <w:lvl w:ilvl="0" w:tplc="7B40CF6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7221355">
    <w:abstractNumId w:val="1"/>
  </w:num>
  <w:num w:numId="2" w16cid:durableId="925186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2B1"/>
    <w:rsid w:val="003B73A3"/>
    <w:rsid w:val="00453450"/>
    <w:rsid w:val="007E1F97"/>
    <w:rsid w:val="00A52B03"/>
    <w:rsid w:val="00BD1FCC"/>
    <w:rsid w:val="00E312B1"/>
    <w:rsid w:val="00E7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123CF"/>
  <w15:chartTrackingRefBased/>
  <w15:docId w15:val="{81677889-8781-455B-919C-B27B0674F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12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12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12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12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12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12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12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12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12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12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12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12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12B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12B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12B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12B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12B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12B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12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12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12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12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12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12B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12B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12B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12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12B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12B1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BD1F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230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luisa vasquez lopez</dc:creator>
  <cp:keywords/>
  <dc:description/>
  <cp:lastModifiedBy>maria luisa vasquez lopez</cp:lastModifiedBy>
  <cp:revision>1</cp:revision>
  <dcterms:created xsi:type="dcterms:W3CDTF">2026-10-02T03:25:00Z</dcterms:created>
  <dcterms:modified xsi:type="dcterms:W3CDTF">2026-10-02T04:05:00Z</dcterms:modified>
</cp:coreProperties>
</file>